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05D1" w14:textId="77777777" w:rsidR="00D1027C" w:rsidRPr="00FF3B5D" w:rsidRDefault="00D1027C" w:rsidP="00D1027C">
      <w:pPr>
        <w:jc w:val="right"/>
        <w:rPr>
          <w:rFonts w:ascii="Agency FB" w:hAnsi="Agency FB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F3B5D">
        <w:rPr>
          <w:rFonts w:ascii="Agency FB" w:hAnsi="Agency FB" w:cs="Times New Roman"/>
          <w:sz w:val="28"/>
        </w:rPr>
        <w:t xml:space="preserve">Ruše, </w:t>
      </w:r>
      <w:r w:rsidR="00906519">
        <w:rPr>
          <w:rFonts w:ascii="Agency FB" w:hAnsi="Agency FB" w:cs="Times New Roman"/>
          <w:sz w:val="28"/>
        </w:rPr>
        <w:t>10.</w:t>
      </w:r>
      <w:r w:rsidRPr="00FF3B5D">
        <w:rPr>
          <w:rFonts w:ascii="Agency FB" w:hAnsi="Agency FB" w:cs="Times New Roman"/>
          <w:sz w:val="28"/>
        </w:rPr>
        <w:t xml:space="preserve"> </w:t>
      </w:r>
      <w:r w:rsidR="00906519">
        <w:rPr>
          <w:rFonts w:ascii="Agency FB" w:hAnsi="Agency FB" w:cs="Times New Roman"/>
          <w:sz w:val="28"/>
        </w:rPr>
        <w:t>10</w:t>
      </w:r>
      <w:r w:rsidRPr="00FF3B5D">
        <w:rPr>
          <w:rFonts w:ascii="Agency FB" w:hAnsi="Agency FB" w:cs="Times New Roman"/>
          <w:sz w:val="28"/>
        </w:rPr>
        <w:t>. 202</w:t>
      </w:r>
      <w:r w:rsidR="009E256F">
        <w:rPr>
          <w:rFonts w:ascii="Agency FB" w:hAnsi="Agency FB" w:cs="Times New Roman"/>
          <w:sz w:val="28"/>
        </w:rPr>
        <w:t>4</w:t>
      </w:r>
    </w:p>
    <w:p w14:paraId="1C71F965" w14:textId="44C76872" w:rsidR="00646037" w:rsidRPr="00D1027C" w:rsidRDefault="00646037" w:rsidP="00D1027C">
      <w:pPr>
        <w:jc w:val="center"/>
        <w:rPr>
          <w:rFonts w:ascii="Times New Roman" w:hAnsi="Times New Roman" w:cs="Times New Roman"/>
          <w:b/>
          <w:sz w:val="32"/>
        </w:rPr>
      </w:pPr>
      <w:r w:rsidRPr="00D1027C">
        <w:rPr>
          <w:rFonts w:ascii="Times New Roman" w:hAnsi="Times New Roman" w:cs="Times New Roman"/>
          <w:b/>
          <w:sz w:val="32"/>
        </w:rPr>
        <w:t>O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K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R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O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Ž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N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I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>C</w:t>
      </w:r>
      <w:r w:rsidR="00D1027C">
        <w:rPr>
          <w:rFonts w:ascii="Times New Roman" w:hAnsi="Times New Roman" w:cs="Times New Roman"/>
          <w:b/>
          <w:sz w:val="32"/>
        </w:rPr>
        <w:t xml:space="preserve"> </w:t>
      </w:r>
      <w:r w:rsidRPr="00D1027C">
        <w:rPr>
          <w:rFonts w:ascii="Times New Roman" w:hAnsi="Times New Roman" w:cs="Times New Roman"/>
          <w:b/>
          <w:sz w:val="32"/>
        </w:rPr>
        <w:t xml:space="preserve">A ŠT. </w:t>
      </w:r>
      <w:r w:rsidR="00E9393F">
        <w:rPr>
          <w:rFonts w:ascii="Times New Roman" w:hAnsi="Times New Roman" w:cs="Times New Roman"/>
          <w:b/>
          <w:sz w:val="32"/>
        </w:rPr>
        <w:t>17</w:t>
      </w:r>
    </w:p>
    <w:p w14:paraId="5B7962B1" w14:textId="2CBFCC89" w:rsidR="002556B9" w:rsidRDefault="00906519" w:rsidP="00906519">
      <w:pPr>
        <w:jc w:val="center"/>
        <w:rPr>
          <w:rFonts w:ascii="Bradley Hand ITC" w:hAnsi="Bradley Hand ITC" w:cs="Times New Roman"/>
        </w:rPr>
      </w:pPr>
      <w:r>
        <w:rPr>
          <w:rFonts w:ascii="Agency FB" w:hAnsi="Agency FB" w:cs="Times New Roman"/>
          <w:b/>
          <w:color w:val="FF0000"/>
          <w:sz w:val="36"/>
        </w:rPr>
        <w:t>T</w:t>
      </w:r>
      <w:r>
        <w:rPr>
          <w:rFonts w:ascii="Agency FB" w:hAnsi="Agency FB" w:cs="Times New Roman"/>
          <w:b/>
          <w:color w:val="00B050"/>
          <w:sz w:val="36"/>
        </w:rPr>
        <w:t>E</w:t>
      </w:r>
      <w:r>
        <w:rPr>
          <w:rFonts w:ascii="Calibri" w:hAnsi="Calibri" w:cs="Calibri"/>
          <w:b/>
          <w:color w:val="FFC000"/>
          <w:sz w:val="36"/>
        </w:rPr>
        <w:t>D</w:t>
      </w:r>
      <w:r>
        <w:rPr>
          <w:rFonts w:ascii="Agency FB" w:hAnsi="Agency FB" w:cs="Times New Roman"/>
          <w:b/>
          <w:color w:val="0070C0"/>
          <w:sz w:val="36"/>
        </w:rPr>
        <w:t>E</w:t>
      </w:r>
      <w:r>
        <w:rPr>
          <w:rFonts w:ascii="Agency FB" w:hAnsi="Agency FB" w:cs="Times New Roman"/>
          <w:b/>
          <w:color w:val="7030A0"/>
          <w:sz w:val="36"/>
        </w:rPr>
        <w:t>N</w:t>
      </w:r>
      <w:r w:rsidR="008D0D78" w:rsidRPr="0055155E">
        <w:rPr>
          <w:rFonts w:ascii="Agency FB" w:hAnsi="Agency FB" w:cs="Times New Roman"/>
          <w:b/>
          <w:sz w:val="36"/>
        </w:rPr>
        <w:t xml:space="preserve"> </w:t>
      </w:r>
      <w:r>
        <w:rPr>
          <w:rFonts w:ascii="Agency FB" w:hAnsi="Agency FB" w:cs="Times New Roman"/>
          <w:b/>
          <w:color w:val="0070C0"/>
          <w:sz w:val="36"/>
        </w:rPr>
        <w:t>O</w:t>
      </w:r>
      <w:r>
        <w:rPr>
          <w:rFonts w:ascii="Agency FB" w:hAnsi="Agency FB" w:cs="Times New Roman"/>
          <w:b/>
          <w:sz w:val="36"/>
        </w:rPr>
        <w:t>T</w:t>
      </w:r>
      <w:r>
        <w:rPr>
          <w:rFonts w:ascii="Agency FB" w:hAnsi="Agency FB" w:cs="Times New Roman"/>
          <w:b/>
          <w:color w:val="FF0000"/>
          <w:sz w:val="36"/>
        </w:rPr>
        <w:t>R</w:t>
      </w:r>
      <w:r>
        <w:rPr>
          <w:rFonts w:ascii="Agency FB" w:hAnsi="Agency FB" w:cs="Times New Roman"/>
          <w:b/>
          <w:color w:val="0070C0"/>
          <w:sz w:val="36"/>
        </w:rPr>
        <w:t>O</w:t>
      </w:r>
      <w:r>
        <w:rPr>
          <w:rFonts w:ascii="Agency FB" w:hAnsi="Agency FB" w:cs="Times New Roman"/>
          <w:b/>
          <w:color w:val="7030A0"/>
          <w:sz w:val="36"/>
        </w:rPr>
        <w:t>K</w:t>
      </w:r>
      <w:r>
        <w:rPr>
          <w:rFonts w:ascii="Agency FB" w:hAnsi="Agency FB" w:cs="Times New Roman"/>
          <w:b/>
          <w:color w:val="FF0000"/>
          <w:sz w:val="36"/>
        </w:rPr>
        <w:t xml:space="preserve">A </w:t>
      </w:r>
      <w:r>
        <w:rPr>
          <w:rFonts w:ascii="Agency FB" w:hAnsi="Agency FB" w:cs="Times New Roman"/>
          <w:b/>
          <w:color w:val="7030A0"/>
          <w:sz w:val="36"/>
        </w:rPr>
        <w:t>7</w:t>
      </w:r>
      <w:r>
        <w:rPr>
          <w:rFonts w:ascii="Agency FB" w:hAnsi="Agency FB" w:cs="Times New Roman"/>
          <w:b/>
          <w:color w:val="0070C0"/>
          <w:sz w:val="36"/>
        </w:rPr>
        <w:t>.</w:t>
      </w:r>
      <w:r w:rsidR="00E9393F">
        <w:rPr>
          <w:rFonts w:ascii="Agency FB" w:hAnsi="Agency FB" w:cs="Times New Roman"/>
          <w:b/>
          <w:color w:val="0070C0"/>
          <w:sz w:val="36"/>
        </w:rPr>
        <w:t>–</w:t>
      </w:r>
      <w:r>
        <w:rPr>
          <w:rFonts w:ascii="Agency FB" w:hAnsi="Agency FB" w:cs="Times New Roman"/>
          <w:b/>
          <w:color w:val="538135" w:themeColor="accent6" w:themeShade="BF"/>
          <w:sz w:val="36"/>
        </w:rPr>
        <w:t>13</w:t>
      </w:r>
      <w:r>
        <w:rPr>
          <w:rFonts w:ascii="Agency FB" w:hAnsi="Agency FB" w:cs="Times New Roman"/>
          <w:b/>
          <w:color w:val="C45911" w:themeColor="accent2" w:themeShade="BF"/>
          <w:sz w:val="36"/>
        </w:rPr>
        <w:t>. 10. 2</w:t>
      </w:r>
      <w:r>
        <w:rPr>
          <w:rFonts w:ascii="Agency FB" w:hAnsi="Agency FB" w:cs="Times New Roman"/>
          <w:b/>
          <w:color w:val="00B050"/>
          <w:sz w:val="36"/>
        </w:rPr>
        <w:t>0</w:t>
      </w:r>
      <w:r>
        <w:rPr>
          <w:rFonts w:ascii="Agency FB" w:hAnsi="Agency FB" w:cs="Times New Roman"/>
          <w:b/>
          <w:color w:val="FFC000"/>
          <w:sz w:val="36"/>
        </w:rPr>
        <w:t>2</w:t>
      </w:r>
      <w:r>
        <w:rPr>
          <w:rFonts w:ascii="Agency FB" w:hAnsi="Agency FB" w:cs="Times New Roman"/>
          <w:b/>
          <w:color w:val="C45911" w:themeColor="accent2" w:themeShade="BF"/>
          <w:sz w:val="36"/>
        </w:rPr>
        <w:t>4</w:t>
      </w:r>
      <w:r w:rsidR="004A3574" w:rsidRPr="00943D10">
        <w:rPr>
          <w:rFonts w:ascii="Bradley Hand ITC" w:hAnsi="Bradley Hand ITC" w:cs="Times New Roman"/>
        </w:rPr>
        <w:t xml:space="preserve"> </w:t>
      </w:r>
    </w:p>
    <w:p w14:paraId="5ACC19AF" w14:textId="77777777" w:rsidR="0030418C" w:rsidRPr="0030418C" w:rsidRDefault="00E800C9" w:rsidP="00906519">
      <w:pPr>
        <w:jc w:val="center"/>
        <w:rPr>
          <w:rFonts w:ascii="Freestyle Script" w:hAnsi="Freestyle Script" w:cs="Times New Roman"/>
          <w:b/>
          <w:sz w:val="44"/>
        </w:rPr>
      </w:pPr>
      <w:r>
        <w:rPr>
          <w:rFonts w:ascii="Agency FB" w:hAnsi="Agency FB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7138DCC7" wp14:editId="2D7AC4DE">
            <wp:simplePos x="0" y="0"/>
            <wp:positionH relativeFrom="margin">
              <wp:posOffset>-506095</wp:posOffset>
            </wp:positionH>
            <wp:positionV relativeFrom="paragraph">
              <wp:posOffset>544830</wp:posOffset>
            </wp:positionV>
            <wp:extent cx="3336290" cy="6121400"/>
            <wp:effectExtent l="0" t="0" r="0" b="0"/>
            <wp:wrapTight wrapText="bothSides">
              <wp:wrapPolygon edited="0"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8C">
        <w:rPr>
          <w:rFonts w:ascii="Freestyle Script" w:hAnsi="Freestyle Script" w:cs="Times New Roman"/>
          <w:b/>
          <w:sz w:val="44"/>
        </w:rPr>
        <w:t>in</w:t>
      </w:r>
      <w:r w:rsidR="0030418C" w:rsidRPr="0030418C">
        <w:rPr>
          <w:rFonts w:ascii="Freestyle Script" w:hAnsi="Freestyle Script" w:cs="Times New Roman"/>
          <w:b/>
          <w:sz w:val="44"/>
        </w:rPr>
        <w:t xml:space="preserve"> SVETOVNI DAN DUŠEVNEGA ZDRAVJA</w:t>
      </w:r>
    </w:p>
    <w:p w14:paraId="6302324D" w14:textId="77777777" w:rsidR="00D1027C" w:rsidRPr="00906519" w:rsidRDefault="00D1027C" w:rsidP="00D1027C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14:paraId="6650AB1B" w14:textId="77777777" w:rsidR="00906519" w:rsidRDefault="00906519" w:rsidP="00812B03">
      <w:pPr>
        <w:spacing w:line="276" w:lineRule="auto"/>
        <w:jc w:val="center"/>
        <w:rPr>
          <w:rFonts w:ascii="Agency FB" w:hAnsi="Agency FB" w:cs="Calibri"/>
          <w:bCs/>
          <w:sz w:val="28"/>
        </w:rPr>
      </w:pPr>
      <w:r w:rsidRPr="00906519">
        <w:rPr>
          <w:rFonts w:ascii="Agency FB" w:hAnsi="Agency FB" w:cs="Times New Roman"/>
          <w:bCs/>
          <w:sz w:val="28"/>
        </w:rPr>
        <w:t>Teden otroka</w:t>
      </w:r>
      <w:r w:rsidRPr="00906519">
        <w:rPr>
          <w:rFonts w:ascii="Agency FB" w:hAnsi="Agency FB" w:cs="Times New Roman"/>
          <w:bCs/>
          <w:i/>
          <w:iCs/>
          <w:sz w:val="28"/>
          <w:vertAlign w:val="superscript"/>
        </w:rPr>
        <w:t>®</w:t>
      </w:r>
      <w:r w:rsidRPr="00906519">
        <w:rPr>
          <w:rFonts w:ascii="Agency FB" w:hAnsi="Agency FB" w:cs="Times New Roman"/>
          <w:bCs/>
          <w:sz w:val="28"/>
        </w:rPr>
        <w:t> je program Zveze prijateljev mladine Slovenije že od leta 1954. Vsako leto se za</w:t>
      </w:r>
      <w:r w:rsidRPr="00906519">
        <w:rPr>
          <w:rFonts w:ascii="Calibri" w:hAnsi="Calibri" w:cs="Calibri"/>
          <w:bCs/>
          <w:sz w:val="28"/>
        </w:rPr>
        <w:t>č</w:t>
      </w:r>
      <w:r w:rsidRPr="00906519">
        <w:rPr>
          <w:rFonts w:ascii="Agency FB" w:hAnsi="Agency FB" w:cs="Calibri"/>
          <w:bCs/>
          <w:sz w:val="28"/>
        </w:rPr>
        <w:t xml:space="preserve">ne na prvi ponedeljek v oktobru in traja do nedelje istega tedna. </w:t>
      </w:r>
    </w:p>
    <w:p w14:paraId="3FC123AB" w14:textId="77777777" w:rsidR="00906519" w:rsidRDefault="00906519" w:rsidP="00812B03">
      <w:pPr>
        <w:spacing w:line="276" w:lineRule="auto"/>
        <w:jc w:val="center"/>
        <w:rPr>
          <w:rFonts w:ascii="Agency FB" w:hAnsi="Agency FB" w:cs="Times New Roman"/>
          <w:sz w:val="28"/>
        </w:rPr>
      </w:pPr>
      <w:r>
        <w:rPr>
          <w:rFonts w:ascii="Agency FB" w:hAnsi="Agency FB" w:cs="Times New Roman"/>
          <w:sz w:val="28"/>
        </w:rPr>
        <w:t>Letošnje tema dogodka je</w:t>
      </w:r>
      <w:r w:rsidR="0030418C">
        <w:rPr>
          <w:rFonts w:ascii="Agency FB" w:hAnsi="Agency FB" w:cs="Times New Roman"/>
          <w:sz w:val="28"/>
        </w:rPr>
        <w:t xml:space="preserve"> </w:t>
      </w:r>
      <w:r>
        <w:rPr>
          <w:rFonts w:ascii="Agency FB" w:hAnsi="Agency FB" w:cs="Times New Roman"/>
          <w:sz w:val="28"/>
        </w:rPr>
        <w:t xml:space="preserve"> </w:t>
      </w:r>
      <w:r w:rsidRPr="0030418C">
        <w:rPr>
          <w:rFonts w:ascii="Freestyle Script" w:hAnsi="Freestyle Script" w:cs="Times New Roman"/>
          <w:b/>
          <w:sz w:val="44"/>
        </w:rPr>
        <w:t>OTROK, NEPOPISAN LIST</w:t>
      </w:r>
    </w:p>
    <w:p w14:paraId="6F82306F" w14:textId="55166B40" w:rsidR="00E800C9" w:rsidRDefault="00906519" w:rsidP="00E800C9">
      <w:pPr>
        <w:spacing w:line="276" w:lineRule="auto"/>
        <w:jc w:val="center"/>
        <w:rPr>
          <w:rFonts w:ascii="Agency FB" w:hAnsi="Agency FB" w:cs="Calibri"/>
          <w:sz w:val="28"/>
        </w:rPr>
      </w:pPr>
      <w:r>
        <w:rPr>
          <w:rFonts w:ascii="Agency FB" w:hAnsi="Agency FB" w:cs="Times New Roman"/>
          <w:sz w:val="28"/>
        </w:rPr>
        <w:t>Opominja nas</w:t>
      </w:r>
      <w:r w:rsidR="00E9393F">
        <w:rPr>
          <w:rFonts w:ascii="Agency FB" w:hAnsi="Agency FB" w:cs="Times New Roman"/>
          <w:sz w:val="28"/>
        </w:rPr>
        <w:t>,</w:t>
      </w:r>
      <w:r>
        <w:rPr>
          <w:rFonts w:ascii="Agency FB" w:hAnsi="Agency FB" w:cs="Times New Roman"/>
          <w:sz w:val="28"/>
        </w:rPr>
        <w:t xml:space="preserve"> kako </w:t>
      </w:r>
      <w:r w:rsidRPr="00906519">
        <w:rPr>
          <w:rFonts w:ascii="Agency FB" w:hAnsi="Agency FB" w:cs="Times New Roman"/>
          <w:sz w:val="28"/>
        </w:rPr>
        <w:t>pomembno je</w:t>
      </w:r>
      <w:r>
        <w:rPr>
          <w:rFonts w:ascii="Agency FB" w:hAnsi="Agency FB" w:cs="Times New Roman"/>
          <w:sz w:val="28"/>
        </w:rPr>
        <w:t>,</w:t>
      </w:r>
      <w:r w:rsidRPr="00906519">
        <w:rPr>
          <w:rFonts w:ascii="Agency FB" w:hAnsi="Agency FB" w:cs="Times New Roman"/>
          <w:sz w:val="28"/>
        </w:rPr>
        <w:t xml:space="preserve"> da je </w:t>
      </w:r>
      <w:r>
        <w:rPr>
          <w:rFonts w:ascii="Agency FB" w:hAnsi="Agency FB" w:cs="Times New Roman"/>
          <w:sz w:val="28"/>
        </w:rPr>
        <w:t xml:space="preserve">vsem </w:t>
      </w:r>
      <w:r w:rsidRPr="00906519">
        <w:rPr>
          <w:rFonts w:ascii="Agency FB" w:hAnsi="Agency FB" w:cs="Times New Roman"/>
          <w:sz w:val="28"/>
        </w:rPr>
        <w:t>otrokom omogo</w:t>
      </w:r>
      <w:r w:rsidRPr="00906519">
        <w:rPr>
          <w:rFonts w:ascii="Calibri" w:hAnsi="Calibri" w:cs="Calibri"/>
          <w:sz w:val="28"/>
        </w:rPr>
        <w:t>č</w:t>
      </w:r>
      <w:r w:rsidRPr="00906519">
        <w:rPr>
          <w:rFonts w:ascii="Agency FB" w:hAnsi="Agency FB" w:cs="Calibri"/>
          <w:sz w:val="28"/>
        </w:rPr>
        <w:t>eno do</w:t>
      </w:r>
      <w:r w:rsidRPr="00906519">
        <w:rPr>
          <w:rFonts w:ascii="Agency FB" w:hAnsi="Agency FB" w:cs="Agency FB"/>
          <w:sz w:val="28"/>
        </w:rPr>
        <w:t>ž</w:t>
      </w:r>
      <w:r w:rsidRPr="00906519">
        <w:rPr>
          <w:rFonts w:ascii="Agency FB" w:hAnsi="Agency FB" w:cs="Calibri"/>
          <w:sz w:val="28"/>
        </w:rPr>
        <w:t>ivljati sre</w:t>
      </w:r>
      <w:r w:rsidRPr="00906519">
        <w:rPr>
          <w:rFonts w:ascii="Calibri" w:hAnsi="Calibri" w:cs="Calibri"/>
          <w:sz w:val="28"/>
        </w:rPr>
        <w:t>č</w:t>
      </w:r>
      <w:r w:rsidRPr="00906519">
        <w:rPr>
          <w:rFonts w:ascii="Agency FB" w:hAnsi="Agency FB" w:cs="Calibri"/>
          <w:sz w:val="28"/>
        </w:rPr>
        <w:t>no in izpolnjujo</w:t>
      </w:r>
      <w:r w:rsidRPr="00906519">
        <w:rPr>
          <w:rFonts w:ascii="Calibri" w:hAnsi="Calibri" w:cs="Calibri"/>
          <w:sz w:val="28"/>
        </w:rPr>
        <w:t>č</w:t>
      </w:r>
      <w:r w:rsidRPr="00906519">
        <w:rPr>
          <w:rFonts w:ascii="Agency FB" w:hAnsi="Agency FB" w:cs="Calibri"/>
          <w:sz w:val="28"/>
        </w:rPr>
        <w:t>e otro</w:t>
      </w:r>
      <w:r w:rsidRPr="00906519">
        <w:rPr>
          <w:rFonts w:ascii="Agency FB" w:hAnsi="Agency FB" w:cs="Agency FB"/>
          <w:sz w:val="28"/>
        </w:rPr>
        <w:t>š</w:t>
      </w:r>
      <w:r w:rsidRPr="00906519">
        <w:rPr>
          <w:rFonts w:ascii="Agency FB" w:hAnsi="Agency FB" w:cs="Calibri"/>
          <w:sz w:val="28"/>
        </w:rPr>
        <w:t>tv</w:t>
      </w:r>
      <w:r>
        <w:rPr>
          <w:rFonts w:ascii="Agency FB" w:hAnsi="Agency FB" w:cs="Calibri"/>
          <w:sz w:val="28"/>
        </w:rPr>
        <w:t xml:space="preserve">o. </w:t>
      </w:r>
    </w:p>
    <w:p w14:paraId="7088FFF1" w14:textId="581D5B07" w:rsidR="0030418C" w:rsidRDefault="0030418C" w:rsidP="00812B03">
      <w:pPr>
        <w:spacing w:line="276" w:lineRule="auto"/>
        <w:jc w:val="center"/>
        <w:rPr>
          <w:rFonts w:ascii="Agency FB" w:hAnsi="Agency FB" w:cs="Times New Roman"/>
          <w:sz w:val="28"/>
        </w:rPr>
      </w:pPr>
      <w:r w:rsidRPr="0030418C">
        <w:rPr>
          <w:rFonts w:ascii="Agency FB" w:hAnsi="Agency FB" w:cs="Times New Roman"/>
          <w:sz w:val="28"/>
        </w:rPr>
        <w:t>Danes, 10. oktobra</w:t>
      </w:r>
      <w:r w:rsidR="00E9393F">
        <w:rPr>
          <w:rFonts w:ascii="Agency FB" w:hAnsi="Agency FB" w:cs="Times New Roman"/>
          <w:sz w:val="28"/>
        </w:rPr>
        <w:t>,</w:t>
      </w:r>
      <w:r w:rsidRPr="0030418C">
        <w:rPr>
          <w:rFonts w:ascii="Agency FB" w:hAnsi="Agency FB" w:cs="Times New Roman"/>
          <w:sz w:val="28"/>
        </w:rPr>
        <w:t xml:space="preserve"> obeležujemo tudi svetovni dan duševnega zdravja, katerega tema je: </w:t>
      </w:r>
    </w:p>
    <w:p w14:paraId="52CFB6DD" w14:textId="77777777" w:rsidR="0030418C" w:rsidRPr="00E800C9" w:rsidRDefault="0030418C" w:rsidP="00812B03">
      <w:pPr>
        <w:spacing w:line="276" w:lineRule="auto"/>
        <w:jc w:val="center"/>
        <w:rPr>
          <w:rFonts w:ascii="Freestyle Script" w:hAnsi="Freestyle Script" w:cs="Times New Roman"/>
          <w:b/>
          <w:sz w:val="44"/>
        </w:rPr>
      </w:pPr>
      <w:r w:rsidRPr="00E800C9">
        <w:rPr>
          <w:rFonts w:ascii="Freestyle Script" w:hAnsi="Freestyle Script" w:cs="Times New Roman"/>
          <w:b/>
          <w:sz w:val="44"/>
        </w:rPr>
        <w:t>POMEN DUŠEVNEGA ZDRAVJA NA DELOVNEM MESTU.</w:t>
      </w:r>
    </w:p>
    <w:p w14:paraId="05A70EEF" w14:textId="77777777" w:rsidR="00E800C9" w:rsidRDefault="00E800C9" w:rsidP="00E800C9">
      <w:pPr>
        <w:spacing w:line="276" w:lineRule="auto"/>
        <w:jc w:val="center"/>
        <w:rPr>
          <w:rFonts w:ascii="Agency FB" w:hAnsi="Agency FB" w:cs="Calibri"/>
          <w:sz w:val="28"/>
        </w:rPr>
      </w:pPr>
      <w:r>
        <w:rPr>
          <w:rFonts w:ascii="Agency FB" w:hAnsi="Agency FB" w:cs="Calibri"/>
          <w:sz w:val="28"/>
        </w:rPr>
        <w:t>Zato so letos še posebej k dogajanju v avli šole povabljeni zaposleni na GSŠKF Ruše</w:t>
      </w:r>
      <w:r w:rsidRPr="00E800C9">
        <w:rPr>
          <mc:AlternateContent>
            <mc:Choice Requires="w16se">
              <w:rFonts w:ascii="Agency FB" w:hAnsi="Agency FB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F4A7B6" w14:textId="77777777" w:rsidR="00E800C9" w:rsidRDefault="00E800C9" w:rsidP="00E800C9">
      <w:pPr>
        <w:spacing w:line="276" w:lineRule="auto"/>
        <w:jc w:val="center"/>
        <w:rPr>
          <w:rFonts w:ascii="Agency FB" w:hAnsi="Agency FB" w:cs="Calibri"/>
          <w:sz w:val="28"/>
        </w:rPr>
      </w:pPr>
      <w:r>
        <w:rPr>
          <w:rFonts w:ascii="Agency FB" w:hAnsi="Agency FB" w:cs="Calibri"/>
          <w:sz w:val="28"/>
        </w:rPr>
        <w:t>Aktivnosti bodo na voljo do konca tedna.</w:t>
      </w:r>
    </w:p>
    <w:p w14:paraId="68D2D67E" w14:textId="77777777" w:rsidR="00E800C9" w:rsidRDefault="00E800C9" w:rsidP="00E800C9">
      <w:pPr>
        <w:spacing w:line="276" w:lineRule="auto"/>
        <w:rPr>
          <w:rFonts w:ascii="Agency FB" w:hAnsi="Agency FB" w:cs="Calibri"/>
          <w:sz w:val="28"/>
        </w:rPr>
      </w:pPr>
    </w:p>
    <w:p w14:paraId="7B7B96D5" w14:textId="77777777" w:rsidR="00E800C9" w:rsidRPr="00E800C9" w:rsidRDefault="00E800C9" w:rsidP="00E800C9">
      <w:pPr>
        <w:spacing w:line="276" w:lineRule="auto"/>
        <w:jc w:val="center"/>
        <w:rPr>
          <w:rFonts w:ascii="Agency FB" w:hAnsi="Agency FB" w:cs="Calibri"/>
          <w:sz w:val="40"/>
        </w:rPr>
      </w:pPr>
      <w:r w:rsidRPr="00E800C9">
        <w:rPr>
          <w:rFonts w:ascii="Agency FB" w:hAnsi="Agency FB" w:cs="Calibri"/>
          <w:sz w:val="40"/>
        </w:rPr>
        <w:t xml:space="preserve">Pridite v avlo šole,  </w:t>
      </w:r>
      <w:r w:rsidRPr="00E800C9">
        <w:rPr>
          <w:rFonts w:ascii="Agency FB" w:hAnsi="Agency FB" w:cs="Times New Roman"/>
          <w:b/>
          <w:color w:val="C45911" w:themeColor="accent2" w:themeShade="BF"/>
          <w:sz w:val="40"/>
        </w:rPr>
        <w:t>L</w:t>
      </w:r>
      <w:r w:rsidRPr="00E800C9">
        <w:rPr>
          <w:rFonts w:ascii="Agency FB" w:hAnsi="Agency FB" w:cs="Times New Roman"/>
          <w:b/>
          <w:color w:val="00B050"/>
          <w:sz w:val="40"/>
        </w:rPr>
        <w:t>U</w:t>
      </w:r>
      <w:r w:rsidRPr="00E800C9">
        <w:rPr>
          <w:rFonts w:ascii="Agency FB" w:hAnsi="Agency FB" w:cs="Times New Roman"/>
          <w:b/>
          <w:color w:val="C45911" w:themeColor="accent2" w:themeShade="BF"/>
          <w:sz w:val="40"/>
        </w:rPr>
        <w:t>Š</w:t>
      </w:r>
      <w:r w:rsidRPr="00E800C9">
        <w:rPr>
          <w:rFonts w:ascii="Agency FB" w:hAnsi="Agency FB" w:cs="Times New Roman"/>
          <w:b/>
          <w:color w:val="00B050"/>
          <w:sz w:val="40"/>
        </w:rPr>
        <w:t>T</w:t>
      </w:r>
      <w:r w:rsidRPr="00E800C9">
        <w:rPr>
          <w:rFonts w:ascii="Agency FB" w:hAnsi="Agency FB" w:cs="Times New Roman"/>
          <w:b/>
          <w:color w:val="7030A0"/>
          <w:sz w:val="40"/>
        </w:rPr>
        <w:t>N</w:t>
      </w:r>
      <w:r w:rsidRPr="00E800C9">
        <w:rPr>
          <w:rFonts w:ascii="Agency FB" w:hAnsi="Agency FB" w:cs="Times New Roman"/>
          <w:b/>
          <w:color w:val="0070C0"/>
          <w:sz w:val="40"/>
        </w:rPr>
        <w:t>O B</w:t>
      </w:r>
      <w:r w:rsidRPr="00E800C9">
        <w:rPr>
          <w:rFonts w:ascii="Agency FB" w:hAnsi="Agency FB" w:cs="Times New Roman"/>
          <w:b/>
          <w:color w:val="FF0000"/>
          <w:sz w:val="40"/>
        </w:rPr>
        <w:t>O</w:t>
      </w:r>
      <w:r w:rsidRPr="00E800C9">
        <w:rPr>
          <w:rFonts w:ascii="Agency FB" w:hAnsi="Agency FB" w:cs="Times New Roman"/>
          <w:b/>
          <w:color w:val="00B050"/>
          <w:sz w:val="40"/>
        </w:rPr>
        <w:t>!</w:t>
      </w:r>
    </w:p>
    <w:p w14:paraId="4F565B45" w14:textId="77777777" w:rsidR="00E800C9" w:rsidRDefault="00E800C9" w:rsidP="00943D10">
      <w:pPr>
        <w:spacing w:line="276" w:lineRule="auto"/>
        <w:jc w:val="center"/>
        <w:rPr>
          <w:rFonts w:ascii="Agency FB" w:hAnsi="Agency FB" w:cs="Times New Roman"/>
          <w:sz w:val="28"/>
        </w:rPr>
      </w:pPr>
    </w:p>
    <w:p w14:paraId="3EF84381" w14:textId="77777777" w:rsidR="0055155E" w:rsidRDefault="00E800C9" w:rsidP="00E800C9">
      <w:pPr>
        <w:ind w:left="5664"/>
        <w:rPr>
          <w:rFonts w:ascii="Agency FB" w:hAnsi="Agency FB" w:cs="Times New Roman"/>
          <w:sz w:val="28"/>
        </w:rPr>
      </w:pPr>
      <w:r>
        <w:rPr>
          <w:rFonts w:ascii="Agency FB" w:hAnsi="Agency FB" w:cs="Times New Roman"/>
          <w:sz w:val="28"/>
        </w:rPr>
        <w:t xml:space="preserve">   </w:t>
      </w:r>
      <w:r w:rsidR="0055155E" w:rsidRPr="00FD6BEA">
        <w:rPr>
          <w:rFonts w:ascii="Agency FB" w:hAnsi="Agency FB" w:cs="Times New Roman"/>
          <w:sz w:val="28"/>
        </w:rPr>
        <w:t>Ravnatelj GSŠKF Ruše:</w:t>
      </w:r>
    </w:p>
    <w:p w14:paraId="554272BF" w14:textId="77777777" w:rsidR="00D1027C" w:rsidRPr="0055155E" w:rsidRDefault="00ED3107">
      <w:pPr>
        <w:rPr>
          <w:rFonts w:ascii="Agency FB" w:hAnsi="Agency FB" w:cs="Times New Roman"/>
          <w:sz w:val="28"/>
        </w:rPr>
      </w:pPr>
      <w:r>
        <w:rPr>
          <w:rFonts w:ascii="Agency FB" w:hAnsi="Agency FB" w:cs="Times New Roman"/>
          <w:sz w:val="28"/>
        </w:rPr>
        <w:t>Ekipa Zdrave in Ekošole</w:t>
      </w:r>
      <w:r w:rsidR="0055155E">
        <w:rPr>
          <w:rFonts w:ascii="Agency FB" w:hAnsi="Agency FB" w:cs="Times New Roman"/>
          <w:sz w:val="28"/>
        </w:rPr>
        <w:tab/>
      </w:r>
      <w:r w:rsidR="0055155E">
        <w:rPr>
          <w:rFonts w:ascii="Agency FB" w:hAnsi="Agency FB" w:cs="Times New Roman"/>
          <w:sz w:val="28"/>
        </w:rPr>
        <w:tab/>
      </w:r>
      <w:r w:rsidR="0055155E">
        <w:rPr>
          <w:rFonts w:ascii="Agency FB" w:hAnsi="Agency FB" w:cs="Times New Roman"/>
          <w:sz w:val="28"/>
        </w:rPr>
        <w:tab/>
      </w:r>
      <w:r w:rsidR="0055155E">
        <w:rPr>
          <w:rFonts w:ascii="Agency FB" w:hAnsi="Agency FB" w:cs="Times New Roman"/>
          <w:sz w:val="28"/>
        </w:rPr>
        <w:tab/>
      </w:r>
      <w:r w:rsidR="0055155E">
        <w:rPr>
          <w:rFonts w:ascii="Agency FB" w:hAnsi="Agency FB" w:cs="Times New Roman"/>
          <w:sz w:val="28"/>
        </w:rPr>
        <w:tab/>
      </w:r>
      <w:r w:rsidR="0055155E">
        <w:rPr>
          <w:rFonts w:ascii="Agency FB" w:hAnsi="Agency FB" w:cs="Times New Roman"/>
          <w:sz w:val="28"/>
        </w:rPr>
        <w:tab/>
        <w:t xml:space="preserve">   </w:t>
      </w:r>
      <w:r w:rsidR="0055155E" w:rsidRPr="00FD6BEA">
        <w:rPr>
          <w:rFonts w:ascii="Agency FB" w:hAnsi="Agency FB" w:cs="Times New Roman"/>
          <w:sz w:val="28"/>
        </w:rPr>
        <w:t>Samo Robi</w:t>
      </w:r>
      <w:r w:rsidR="0055155E" w:rsidRPr="00FD6BEA">
        <w:rPr>
          <w:rFonts w:ascii="Calibri" w:hAnsi="Calibri" w:cs="Calibri"/>
          <w:sz w:val="28"/>
        </w:rPr>
        <w:t>č</w:t>
      </w:r>
      <w:r w:rsidR="0055155E" w:rsidRPr="00FD6BEA">
        <w:rPr>
          <w:rFonts w:ascii="Agency FB" w:hAnsi="Agency FB" w:cs="Times New Roman"/>
          <w:sz w:val="28"/>
        </w:rPr>
        <w:t>, univ. dipl. in</w:t>
      </w:r>
      <w:r w:rsidR="0055155E" w:rsidRPr="00FD6BEA">
        <w:rPr>
          <w:rFonts w:ascii="Agency FB" w:hAnsi="Agency FB" w:cs="Agency FB"/>
          <w:sz w:val="28"/>
        </w:rPr>
        <w:t>ž</w:t>
      </w:r>
      <w:r w:rsidR="0055155E" w:rsidRPr="00FD6BEA">
        <w:rPr>
          <w:rFonts w:ascii="Agency FB" w:hAnsi="Agency FB" w:cs="Times New Roman"/>
          <w:sz w:val="28"/>
        </w:rPr>
        <w:t>. kem. teh.</w:t>
      </w:r>
    </w:p>
    <w:sectPr w:rsidR="00D1027C" w:rsidRPr="00551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A0D6" w14:textId="77777777" w:rsidR="00893CDC" w:rsidRDefault="00893CDC" w:rsidP="00D1027C">
      <w:pPr>
        <w:spacing w:after="0" w:line="240" w:lineRule="auto"/>
      </w:pPr>
      <w:r>
        <w:separator/>
      </w:r>
    </w:p>
  </w:endnote>
  <w:endnote w:type="continuationSeparator" w:id="0">
    <w:p w14:paraId="7ABAF24F" w14:textId="77777777" w:rsidR="00893CDC" w:rsidRDefault="00893CDC" w:rsidP="00D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15A0" w14:textId="77777777" w:rsidR="00A33E72" w:rsidRDefault="00A33E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C17A" w14:textId="77777777" w:rsidR="00A33E72" w:rsidRDefault="00A33E7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FB5D" w14:textId="77777777" w:rsidR="00A33E72" w:rsidRDefault="00A33E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225F" w14:textId="77777777" w:rsidR="00893CDC" w:rsidRDefault="00893CDC" w:rsidP="00D1027C">
      <w:pPr>
        <w:spacing w:after="0" w:line="240" w:lineRule="auto"/>
      </w:pPr>
      <w:r>
        <w:separator/>
      </w:r>
    </w:p>
  </w:footnote>
  <w:footnote w:type="continuationSeparator" w:id="0">
    <w:p w14:paraId="1576F7FE" w14:textId="77777777" w:rsidR="00893CDC" w:rsidRDefault="00893CDC" w:rsidP="00D1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8772" w14:textId="77777777" w:rsidR="00A33E72" w:rsidRDefault="00A33E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83C9" w14:textId="77777777" w:rsidR="00D1027C" w:rsidRDefault="00A33E72" w:rsidP="00A33E72">
    <w:pPr>
      <w:pStyle w:val="Glava"/>
      <w:tabs>
        <w:tab w:val="clear" w:pos="9072"/>
      </w:tabs>
      <w:ind w:firstLine="141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1CC5D" wp14:editId="2B89DD3C">
          <wp:simplePos x="0" y="0"/>
          <wp:positionH relativeFrom="margin">
            <wp:posOffset>-635</wp:posOffset>
          </wp:positionH>
          <wp:positionV relativeFrom="paragraph">
            <wp:posOffset>-121920</wp:posOffset>
          </wp:positionV>
          <wp:extent cx="1055370" cy="467995"/>
          <wp:effectExtent l="0" t="0" r="0" b="8255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75" b="14683"/>
                  <a:stretch/>
                </pic:blipFill>
                <pic:spPr bwMode="auto">
                  <a:xfrm>
                    <a:off x="0" y="0"/>
                    <a:ext cx="10553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t xml:space="preserve">        Gimnazija in srednja šola za kemijo in farmacijo Ruše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71F1" w14:textId="77777777" w:rsidR="00A33E72" w:rsidRDefault="00A33E7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82"/>
    <w:rsid w:val="00007496"/>
    <w:rsid w:val="002556B9"/>
    <w:rsid w:val="00277643"/>
    <w:rsid w:val="0030418C"/>
    <w:rsid w:val="00313E82"/>
    <w:rsid w:val="0045664A"/>
    <w:rsid w:val="0046631D"/>
    <w:rsid w:val="004A3574"/>
    <w:rsid w:val="0055155E"/>
    <w:rsid w:val="005C108D"/>
    <w:rsid w:val="00646037"/>
    <w:rsid w:val="00755261"/>
    <w:rsid w:val="007B50E6"/>
    <w:rsid w:val="007C3922"/>
    <w:rsid w:val="00812B03"/>
    <w:rsid w:val="008435C1"/>
    <w:rsid w:val="00893CDC"/>
    <w:rsid w:val="008D0D78"/>
    <w:rsid w:val="00906519"/>
    <w:rsid w:val="00943D10"/>
    <w:rsid w:val="00966683"/>
    <w:rsid w:val="009A41AC"/>
    <w:rsid w:val="009E256F"/>
    <w:rsid w:val="00A33E72"/>
    <w:rsid w:val="00AB0C1C"/>
    <w:rsid w:val="00B02113"/>
    <w:rsid w:val="00B41778"/>
    <w:rsid w:val="00BB38CA"/>
    <w:rsid w:val="00C55B2E"/>
    <w:rsid w:val="00D1027C"/>
    <w:rsid w:val="00DD0EA6"/>
    <w:rsid w:val="00E01745"/>
    <w:rsid w:val="00E800C9"/>
    <w:rsid w:val="00E9393F"/>
    <w:rsid w:val="00ED3107"/>
    <w:rsid w:val="00F35AC7"/>
    <w:rsid w:val="00F51E2E"/>
    <w:rsid w:val="00FC7731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32A3C0"/>
  <w15:chartTrackingRefBased/>
  <w15:docId w15:val="{FFAF4F65-407E-40B4-AA72-4115FFD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27C"/>
  </w:style>
  <w:style w:type="paragraph" w:styleId="Noga">
    <w:name w:val="footer"/>
    <w:basedOn w:val="Navaden"/>
    <w:link w:val="NogaZnak"/>
    <w:uiPriority w:val="99"/>
    <w:unhideWhenUsed/>
    <w:rsid w:val="00D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27C"/>
  </w:style>
  <w:style w:type="character" w:styleId="Hiperpovezava">
    <w:name w:val="Hyperlink"/>
    <w:basedOn w:val="Privzetapisavaodstavka"/>
    <w:uiPriority w:val="99"/>
    <w:unhideWhenUsed/>
    <w:rsid w:val="00943D1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12B03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1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2024-10-10T05:59:00Z</cp:lastPrinted>
  <dcterms:created xsi:type="dcterms:W3CDTF">2023-02-22T00:53:00Z</dcterms:created>
  <dcterms:modified xsi:type="dcterms:W3CDTF">2024-10-10T05:59:00Z</dcterms:modified>
</cp:coreProperties>
</file>